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Краткосрочный проект “Виды войск Российской армии “.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Цель проекта : </w:t>
      </w:r>
      <w:r w:rsidDel="00000000" w:rsidR="00000000" w:rsidRPr="00000000">
        <w:rPr>
          <w:sz w:val="28"/>
          <w:szCs w:val="28"/>
          <w:rtl w:val="0"/>
        </w:rPr>
        <w:t xml:space="preserve">Формировать у детей дошкольного возраста чувство патриотизма, гордости и уважения за Российскую армию.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Задачи 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Систематизировать знания о видах (родах) войск, военной техники.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Дать элементарные представления о родах войск.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Воспитывать уважение к российским воинам.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Тип проекта: Информационно - творческий.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Вид проекта : Краткосрочный одна неделя с 11.02по 15.02.19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проекта : дети группы 4/5лет, воспитатели и родители.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Проблема :У детей отсутствуют элементарные представления о Российской армии, и её вооружённых силах. Дети не знают где, и в каких войсках служили их папы, дедушки, дяди.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Формы проведения : игровая деятельность, беседы, НОД, чтение художственной литературы и заучивание стихов для видио поздравления к празднику “День защитников Отечества “, фото детей в форме разных видах войск.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Материалы и оборудование : иллюстрации с изображением военных разных родов войск, иллюстрации военной техники. Создание выставки работ детей на тему “Техника разных видов войск “. Создание стен газеты “Мы бравые ребята “.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Предполагаемый результат: проявление интереса к армии, уважение к зажитникам отечества.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Формирование у детей любви к Родине, а также нравственных качеств :справедливость, толерантность.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день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Беседа “Что такое Армия России “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Подвижная игра “Попади в цель”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Дидактическая игра “Кому, что надо?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Цель:закрепить представления детей о родах войск.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день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Беседа “Я бы в лётчики пошёл “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:познакомить детей с историей авиации.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Чтение Легенда о Дедале и сыне его, Икаре.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Учить детей делать самолётики из бумаги.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день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Беседа “Мы танкисты удалые”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Аппликация “Мой танк”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Заучивание стихотворения “Танки грязи не боятся”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день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Беседа “Моряк- звучит гордо”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Эстафета “Между рифами”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Заучивание стихотворения “В нашей армии страну папа защищает”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Рассматривание формы моряка и её примерка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день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Итоговая беседа “Какие я знаю виды войск”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Оформление стен газеты, и выставка работ детей.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